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44CD" w14:textId="77777777" w:rsidR="00F54F76" w:rsidRDefault="00F54F76" w:rsidP="00A43B5E">
      <w:pPr>
        <w:tabs>
          <w:tab w:val="left" w:pos="3195"/>
          <w:tab w:val="center" w:pos="5032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14:paraId="0FF2823B" w14:textId="5080033E" w:rsidR="00891C09" w:rsidRPr="00E71281" w:rsidRDefault="00891C09" w:rsidP="00A43B5E">
      <w:pPr>
        <w:tabs>
          <w:tab w:val="left" w:pos="3195"/>
          <w:tab w:val="center" w:pos="5032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ПОЯСНЮВАЛЬНА ЗАПИСКА</w:t>
      </w:r>
    </w:p>
    <w:p w14:paraId="4A65CD5A" w14:textId="15954A4B" w:rsidR="00FC3C4A" w:rsidRDefault="004002E7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обґрунтування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 необхідн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ості </w:t>
      </w:r>
      <w:r w:rsidR="00981F6B">
        <w:rPr>
          <w:rFonts w:cs="Times New Roman"/>
          <w:b/>
          <w:sz w:val="24"/>
          <w:szCs w:val="24"/>
          <w:lang w:val="uk-UA"/>
        </w:rPr>
        <w:t>коригування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 тарифів на </w:t>
      </w:r>
      <w:r w:rsidR="00981F6B">
        <w:rPr>
          <w:rFonts w:cs="Times New Roman"/>
          <w:b/>
          <w:sz w:val="24"/>
          <w:szCs w:val="24"/>
          <w:lang w:val="uk-UA"/>
        </w:rPr>
        <w:t xml:space="preserve">послуги з </w:t>
      </w:r>
      <w:r w:rsidR="00A6144D" w:rsidRPr="00E71281">
        <w:rPr>
          <w:rFonts w:cs="Times New Roman"/>
          <w:b/>
          <w:sz w:val="24"/>
          <w:szCs w:val="24"/>
          <w:lang w:val="uk-UA"/>
        </w:rPr>
        <w:t>централізован</w:t>
      </w:r>
      <w:r w:rsidR="00981F6B">
        <w:rPr>
          <w:rFonts w:cs="Times New Roman"/>
          <w:b/>
          <w:sz w:val="24"/>
          <w:szCs w:val="24"/>
          <w:lang w:val="uk-UA"/>
        </w:rPr>
        <w:t xml:space="preserve">ого </w:t>
      </w:r>
      <w:r w:rsidR="00981F6B" w:rsidRPr="00981F6B">
        <w:rPr>
          <w:rFonts w:cs="Times New Roman"/>
          <w:b/>
          <w:sz w:val="24"/>
          <w:szCs w:val="24"/>
          <w:lang w:val="uk-UA"/>
        </w:rPr>
        <w:t>для споживачів ВІДОКРЕМЛЕНОГО ПІДРОЗДІЛУ ПРИДНІПРОВСЬКА ТЕПЛОВА ЕЛЕКТРИЧНА СТАНЦІЯ на 2026 рік</w:t>
      </w:r>
    </w:p>
    <w:p w14:paraId="5FD55A91" w14:textId="77777777" w:rsidR="00981F6B" w:rsidRPr="00E71281" w:rsidRDefault="00981F6B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14:paraId="3E83E03E" w14:textId="3D27DF90" w:rsidR="008433D5" w:rsidRPr="00E71281" w:rsidRDefault="008B7F8E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АКЦІОНЕРНЕ ТОВАРИСТВО</w:t>
      </w:r>
      <w:r w:rsidR="001E1576" w:rsidRPr="00E71281">
        <w:rPr>
          <w:rFonts w:cs="Times New Roman"/>
          <w:sz w:val="24"/>
          <w:szCs w:val="24"/>
          <w:lang w:val="uk-UA"/>
        </w:rPr>
        <w:t xml:space="preserve"> «ДТЕК ДНІПРОЕНЕРГО» здійснює централізоване водопостачання та </w:t>
      </w:r>
      <w:r w:rsidR="00A43B5E">
        <w:rPr>
          <w:rFonts w:cs="Times New Roman"/>
          <w:sz w:val="24"/>
          <w:szCs w:val="24"/>
          <w:lang w:val="uk-UA"/>
        </w:rPr>
        <w:t xml:space="preserve">централізоване </w:t>
      </w:r>
      <w:r w:rsidR="001E1576" w:rsidRPr="00E71281">
        <w:rPr>
          <w:rFonts w:cs="Times New Roman"/>
          <w:sz w:val="24"/>
          <w:szCs w:val="24"/>
          <w:lang w:val="uk-UA"/>
        </w:rPr>
        <w:t>водовідведення населенню, бюджетним організаціям та інш</w:t>
      </w:r>
      <w:r w:rsidR="00E71281" w:rsidRPr="00E71281">
        <w:rPr>
          <w:rFonts w:cs="Times New Roman"/>
          <w:sz w:val="24"/>
          <w:szCs w:val="24"/>
          <w:lang w:val="uk-UA"/>
        </w:rPr>
        <w:t xml:space="preserve">им споживачам житлового масиву </w:t>
      </w:r>
      <w:r w:rsidR="001E1576" w:rsidRPr="00E71281">
        <w:rPr>
          <w:rFonts w:cs="Times New Roman"/>
          <w:sz w:val="24"/>
          <w:szCs w:val="24"/>
          <w:lang w:val="uk-UA"/>
        </w:rPr>
        <w:t>Придніпровськ</w:t>
      </w:r>
      <w:r w:rsidR="00A43B5E">
        <w:rPr>
          <w:rFonts w:cs="Times New Roman"/>
          <w:sz w:val="24"/>
          <w:szCs w:val="24"/>
          <w:lang w:val="uk-UA"/>
        </w:rPr>
        <w:t>ий</w:t>
      </w:r>
      <w:r w:rsidR="001E1576" w:rsidRPr="00E71281">
        <w:rPr>
          <w:rFonts w:cs="Times New Roman"/>
          <w:sz w:val="24"/>
          <w:szCs w:val="24"/>
          <w:lang w:val="uk-UA"/>
        </w:rPr>
        <w:t xml:space="preserve"> м. Дніпра, які приєднані до мереж водопостачання та водовідведення</w:t>
      </w:r>
      <w:r w:rsidR="00CF279B" w:rsidRPr="00E71281">
        <w:rPr>
          <w:rFonts w:cs="Times New Roman"/>
          <w:sz w:val="24"/>
          <w:szCs w:val="24"/>
          <w:lang w:val="uk-UA"/>
        </w:rPr>
        <w:t xml:space="preserve"> </w:t>
      </w:r>
      <w:r w:rsidR="001E1576" w:rsidRPr="00E71281">
        <w:rPr>
          <w:rFonts w:cs="Times New Roman"/>
          <w:sz w:val="24"/>
          <w:szCs w:val="24"/>
          <w:lang w:val="uk-UA"/>
        </w:rPr>
        <w:t>ВІДОКРЕМЛЕНОГО</w:t>
      </w:r>
      <w:r w:rsidR="008433D5" w:rsidRPr="00E71281">
        <w:rPr>
          <w:rFonts w:cs="Times New Roman"/>
          <w:sz w:val="24"/>
          <w:szCs w:val="24"/>
          <w:lang w:val="uk-UA"/>
        </w:rPr>
        <w:t xml:space="preserve"> ПІДРОЗДІЛ</w:t>
      </w:r>
      <w:r w:rsidR="001E1576" w:rsidRPr="00E71281">
        <w:rPr>
          <w:rFonts w:cs="Times New Roman"/>
          <w:sz w:val="24"/>
          <w:szCs w:val="24"/>
          <w:lang w:val="uk-UA"/>
        </w:rPr>
        <w:t>У</w:t>
      </w:r>
      <w:r w:rsidR="00866548" w:rsidRPr="00E71281">
        <w:rPr>
          <w:rFonts w:cs="Times New Roman"/>
          <w:sz w:val="24"/>
          <w:szCs w:val="24"/>
          <w:lang w:val="uk-UA"/>
        </w:rPr>
        <w:t xml:space="preserve"> </w:t>
      </w:r>
      <w:r w:rsidR="008433D5" w:rsidRPr="00E71281">
        <w:rPr>
          <w:rFonts w:cs="Times New Roman"/>
          <w:sz w:val="24"/>
          <w:szCs w:val="24"/>
          <w:lang w:val="uk-UA"/>
        </w:rPr>
        <w:t xml:space="preserve">«ПРИДНІПРОВСЬКА ТЕПЛОВА ЕЛЕКТРИЧНА СТАНЦІЯ» АКЦІОНЕРНОГО ТОВАРИСТВА </w:t>
      </w:r>
      <w:r w:rsidR="00866548" w:rsidRPr="00E71281">
        <w:rPr>
          <w:rFonts w:cs="Times New Roman"/>
          <w:sz w:val="24"/>
          <w:szCs w:val="24"/>
          <w:lang w:val="uk-UA"/>
        </w:rPr>
        <w:t>«</w:t>
      </w:r>
      <w:r w:rsidR="008433D5" w:rsidRPr="00E71281">
        <w:rPr>
          <w:rFonts w:cs="Times New Roman"/>
          <w:sz w:val="24"/>
          <w:szCs w:val="24"/>
          <w:lang w:val="uk-UA"/>
        </w:rPr>
        <w:t>ДТЕК ДНІПРОЕНЕРГО» (далі скорочено ДТЕК П</w:t>
      </w:r>
      <w:r w:rsidR="00FC3C4A" w:rsidRPr="00E71281">
        <w:rPr>
          <w:rFonts w:cs="Times New Roman"/>
          <w:sz w:val="24"/>
          <w:szCs w:val="24"/>
          <w:lang w:val="uk-UA"/>
        </w:rPr>
        <w:t>РИДНІПРОВСЬКА ТЕС)</w:t>
      </w:r>
      <w:r w:rsidR="001E1576" w:rsidRPr="00E71281">
        <w:rPr>
          <w:rFonts w:cs="Times New Roman"/>
          <w:sz w:val="24"/>
          <w:szCs w:val="24"/>
          <w:lang w:val="uk-UA"/>
        </w:rPr>
        <w:t>,</w:t>
      </w:r>
      <w:r w:rsidR="00E71281" w:rsidRPr="00E71281">
        <w:rPr>
          <w:rFonts w:cs="Times New Roman"/>
          <w:sz w:val="24"/>
          <w:szCs w:val="24"/>
          <w:lang w:val="uk-UA"/>
        </w:rPr>
        <w:t xml:space="preserve"> </w:t>
      </w:r>
      <w:r w:rsidR="00891C09" w:rsidRPr="00E71281">
        <w:rPr>
          <w:rFonts w:cs="Times New Roman"/>
          <w:sz w:val="24"/>
          <w:szCs w:val="24"/>
          <w:lang w:val="uk-UA"/>
        </w:rPr>
        <w:t>а також</w:t>
      </w:r>
      <w:r w:rsidR="00866548" w:rsidRPr="00E71281">
        <w:rPr>
          <w:rFonts w:cs="Times New Roman"/>
          <w:sz w:val="24"/>
          <w:szCs w:val="24"/>
          <w:lang w:val="uk-UA"/>
        </w:rPr>
        <w:t xml:space="preserve"> використовує питну воду та водовідведення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для </w:t>
      </w:r>
      <w:r w:rsidR="00A00F08" w:rsidRPr="00E71281">
        <w:rPr>
          <w:rFonts w:cs="Times New Roman"/>
          <w:sz w:val="24"/>
          <w:szCs w:val="24"/>
          <w:lang w:val="uk-UA"/>
        </w:rPr>
        <w:t>власних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господарчих потреб електростанції.</w:t>
      </w:r>
    </w:p>
    <w:p w14:paraId="4482C081" w14:textId="77777777" w:rsidR="001E6BBF" w:rsidRDefault="001620D6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620D6">
        <w:rPr>
          <w:rFonts w:cs="Times New Roman"/>
          <w:sz w:val="24"/>
          <w:szCs w:val="24"/>
          <w:lang w:val="uk-UA"/>
        </w:rPr>
        <w:t xml:space="preserve">Діючі тарифи на </w:t>
      </w:r>
      <w:r>
        <w:rPr>
          <w:rFonts w:cs="Times New Roman"/>
          <w:sz w:val="24"/>
          <w:szCs w:val="24"/>
          <w:lang w:val="uk-UA"/>
        </w:rPr>
        <w:t xml:space="preserve">послуги з </w:t>
      </w:r>
      <w:r w:rsidR="000276CC">
        <w:rPr>
          <w:rFonts w:cs="Times New Roman"/>
          <w:sz w:val="24"/>
          <w:szCs w:val="24"/>
          <w:lang w:val="uk-UA"/>
        </w:rPr>
        <w:t xml:space="preserve">централізованого водопостачання та централізованого водовідведення </w:t>
      </w:r>
      <w:r w:rsidR="000276CC" w:rsidRPr="000276CC">
        <w:rPr>
          <w:rFonts w:cs="Times New Roman"/>
          <w:sz w:val="24"/>
          <w:szCs w:val="24"/>
          <w:lang w:val="uk-UA"/>
        </w:rPr>
        <w:t xml:space="preserve">АКЦІОНЕРНОМУ ТОВАРИСТВУ «ДТЕК ДНІПРОЕНЕРГО» (для споживачів ВІДОКРЕМЛЕНОГО ПІДРОЗДІЛУ «ПРИДНІПРОВСЬКА ТЕПЛОВА ЕЛЕКТРИЧНА СТАНЦІЯ») 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="000276CC">
        <w:rPr>
          <w:rFonts w:cs="Times New Roman"/>
          <w:sz w:val="24"/>
          <w:szCs w:val="24"/>
          <w:lang w:val="uk-UA"/>
        </w:rPr>
        <w:t>встановлені р</w:t>
      </w:r>
      <w:r w:rsidRPr="001620D6">
        <w:rPr>
          <w:rFonts w:cs="Times New Roman"/>
          <w:sz w:val="24"/>
          <w:szCs w:val="24"/>
          <w:lang w:val="uk-UA"/>
        </w:rPr>
        <w:t xml:space="preserve">ішенням виконавчого комітету Дніпровської міської ради від </w:t>
      </w:r>
      <w:r w:rsidR="00981F6B">
        <w:rPr>
          <w:rFonts w:cs="Times New Roman"/>
          <w:sz w:val="24"/>
          <w:szCs w:val="24"/>
          <w:lang w:val="uk-UA"/>
        </w:rPr>
        <w:t>16.12.2025</w:t>
      </w:r>
      <w:r w:rsidRPr="001620D6">
        <w:rPr>
          <w:rFonts w:cs="Times New Roman"/>
          <w:sz w:val="24"/>
          <w:szCs w:val="24"/>
          <w:lang w:val="uk-UA"/>
        </w:rPr>
        <w:t xml:space="preserve"> року №</w:t>
      </w:r>
      <w:r w:rsidR="00981F6B">
        <w:rPr>
          <w:rFonts w:cs="Times New Roman"/>
          <w:sz w:val="24"/>
          <w:szCs w:val="24"/>
          <w:lang w:val="uk-UA"/>
        </w:rPr>
        <w:t>5-16/12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Pr="00583CBD">
        <w:rPr>
          <w:rFonts w:cs="Times New Roman"/>
          <w:b/>
          <w:bCs/>
          <w:sz w:val="24"/>
          <w:szCs w:val="24"/>
          <w:lang w:val="uk-UA"/>
        </w:rPr>
        <w:t xml:space="preserve">на 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>202</w:t>
      </w:r>
      <w:r w:rsidR="00981F6B">
        <w:rPr>
          <w:rFonts w:cs="Times New Roman"/>
          <w:b/>
          <w:bCs/>
          <w:sz w:val="24"/>
          <w:szCs w:val="24"/>
          <w:lang w:val="uk-UA"/>
        </w:rPr>
        <w:t>6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 xml:space="preserve"> рік </w:t>
      </w:r>
      <w:r w:rsidR="00981F6B">
        <w:rPr>
          <w:rFonts w:cs="Times New Roman"/>
          <w:sz w:val="24"/>
          <w:szCs w:val="24"/>
          <w:lang w:val="uk-UA"/>
        </w:rPr>
        <w:t>на підставі аналізу фактичних витрат за 2024 та 2025 роки</w:t>
      </w:r>
      <w:r w:rsidRPr="001620D6">
        <w:rPr>
          <w:rFonts w:cs="Times New Roman"/>
          <w:sz w:val="24"/>
          <w:szCs w:val="24"/>
          <w:lang w:val="uk-UA"/>
        </w:rPr>
        <w:t>.</w:t>
      </w:r>
      <w:r w:rsidR="001E6BBF">
        <w:rPr>
          <w:rFonts w:cs="Times New Roman"/>
          <w:sz w:val="24"/>
          <w:szCs w:val="24"/>
          <w:lang w:val="uk-UA"/>
        </w:rPr>
        <w:t xml:space="preserve"> </w:t>
      </w:r>
    </w:p>
    <w:p w14:paraId="780FB230" w14:textId="0E3CD6A7" w:rsidR="004F3B72" w:rsidRDefault="001E6BBF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 лютому 2026 року Рішенням </w:t>
      </w:r>
      <w:r w:rsidRPr="001E6BBF">
        <w:rPr>
          <w:rFonts w:cs="Times New Roman"/>
          <w:sz w:val="24"/>
          <w:szCs w:val="24"/>
          <w:lang w:val="uk-UA"/>
        </w:rPr>
        <w:t xml:space="preserve">виконавчого комітету Дніпровської міської ради від </w:t>
      </w:r>
      <w:r>
        <w:rPr>
          <w:rFonts w:cs="Times New Roman"/>
          <w:sz w:val="24"/>
          <w:szCs w:val="24"/>
          <w:lang w:val="uk-UA"/>
        </w:rPr>
        <w:t>03.02.2026</w:t>
      </w:r>
      <w:r w:rsidRPr="001E6BBF">
        <w:rPr>
          <w:rFonts w:cs="Times New Roman"/>
          <w:sz w:val="24"/>
          <w:szCs w:val="24"/>
          <w:lang w:val="uk-UA"/>
        </w:rPr>
        <w:t xml:space="preserve"> року №</w:t>
      </w:r>
      <w:r>
        <w:rPr>
          <w:rFonts w:cs="Times New Roman"/>
          <w:sz w:val="24"/>
          <w:szCs w:val="24"/>
          <w:lang w:val="uk-UA"/>
        </w:rPr>
        <w:t>8</w:t>
      </w:r>
      <w:r w:rsidRPr="001E6BBF"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-UA"/>
        </w:rPr>
        <w:t>3</w:t>
      </w:r>
      <w:r w:rsidRPr="001E6BBF">
        <w:rPr>
          <w:rFonts w:cs="Times New Roman"/>
          <w:sz w:val="24"/>
          <w:szCs w:val="24"/>
          <w:lang w:val="uk-UA"/>
        </w:rPr>
        <w:t>/2</w:t>
      </w:r>
      <w:r>
        <w:rPr>
          <w:rFonts w:cs="Times New Roman"/>
          <w:sz w:val="24"/>
          <w:szCs w:val="24"/>
          <w:lang w:val="uk-UA"/>
        </w:rPr>
        <w:t xml:space="preserve"> були скориговані тарифи на централізоване водовідведення </w:t>
      </w:r>
      <w:r w:rsidRPr="000276CC">
        <w:rPr>
          <w:rFonts w:cs="Times New Roman"/>
          <w:sz w:val="24"/>
          <w:szCs w:val="24"/>
          <w:lang w:val="uk-UA"/>
        </w:rPr>
        <w:t>АКЦІОНЕРНОМУ ТОВАРИСТВУ «ДТЕК ДНІПРОЕНЕРГО» (для споживачів ВІДОКРЕМЛЕНОГО ПІДРОЗДІЛУ «ПРИДНІПРОВСЬКА ТЕПЛОВА ЕЛЕКТРИЧНА СТАНЦІЯ»)</w:t>
      </w:r>
      <w:r>
        <w:rPr>
          <w:rFonts w:cs="Times New Roman"/>
          <w:sz w:val="24"/>
          <w:szCs w:val="24"/>
          <w:lang w:val="uk-UA"/>
        </w:rPr>
        <w:t xml:space="preserve"> в зв’язку із встановлення для </w:t>
      </w:r>
      <w:r w:rsidRPr="001E6BBF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1E6BBF">
        <w:rPr>
          <w:rFonts w:cs="Times New Roman"/>
          <w:sz w:val="24"/>
          <w:szCs w:val="24"/>
          <w:lang w:val="uk-UA"/>
        </w:rPr>
        <w:t>«Дніпроводоканал»</w:t>
      </w:r>
      <w:r>
        <w:rPr>
          <w:rFonts w:cs="Times New Roman"/>
          <w:sz w:val="24"/>
          <w:szCs w:val="24"/>
          <w:lang w:val="uk-UA"/>
        </w:rPr>
        <w:t xml:space="preserve"> нових тарифів на водовідведення </w:t>
      </w:r>
      <w:r w:rsidR="009E36F0" w:rsidRPr="009E36F0">
        <w:rPr>
          <w:rFonts w:cs="Times New Roman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</w:t>
      </w:r>
      <w:r>
        <w:rPr>
          <w:rFonts w:cs="Times New Roman"/>
          <w:sz w:val="24"/>
          <w:szCs w:val="24"/>
          <w:lang w:val="uk-UA"/>
        </w:rPr>
        <w:t xml:space="preserve">, що призвело до суттєвого росту собівартості централізованого водовідведення </w:t>
      </w:r>
      <w:r w:rsidRPr="00E71281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E71281">
        <w:rPr>
          <w:rFonts w:cs="Times New Roman"/>
          <w:sz w:val="24"/>
          <w:szCs w:val="24"/>
          <w:lang w:val="uk-UA"/>
        </w:rPr>
        <w:t>ПРИДНІПРОВСЬКА ТЕС</w:t>
      </w:r>
      <w:r>
        <w:rPr>
          <w:rFonts w:cs="Times New Roman"/>
          <w:sz w:val="24"/>
          <w:szCs w:val="24"/>
          <w:lang w:val="uk-UA"/>
        </w:rPr>
        <w:t xml:space="preserve">. </w:t>
      </w:r>
    </w:p>
    <w:p w14:paraId="0FCC2554" w14:textId="3F44CE86" w:rsidR="001E6BBF" w:rsidRDefault="001E6BBF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Наразі</w:t>
      </w:r>
      <w:r w:rsidR="009E36F0">
        <w:rPr>
          <w:rFonts w:cs="Times New Roman"/>
          <w:sz w:val="24"/>
          <w:szCs w:val="24"/>
          <w:lang w:val="uk-UA"/>
        </w:rPr>
        <w:t xml:space="preserve">, </w:t>
      </w:r>
      <w:r w:rsidR="00074ADB">
        <w:rPr>
          <w:rFonts w:cs="Times New Roman"/>
          <w:sz w:val="24"/>
          <w:szCs w:val="24"/>
          <w:lang w:val="uk-UA"/>
        </w:rPr>
        <w:t>26.06</w:t>
      </w:r>
      <w:r w:rsidR="009E36F0">
        <w:rPr>
          <w:rFonts w:cs="Times New Roman"/>
          <w:sz w:val="24"/>
          <w:szCs w:val="24"/>
          <w:lang w:val="uk-UA"/>
        </w:rPr>
        <w:t xml:space="preserve">.2026 </w:t>
      </w:r>
      <w:r w:rsidR="00074ADB">
        <w:rPr>
          <w:rFonts w:cs="Times New Roman"/>
          <w:sz w:val="24"/>
          <w:szCs w:val="24"/>
          <w:lang w:val="uk-UA"/>
        </w:rPr>
        <w:t>на сайті Дніпровської міської ради оприлюднено проєкт рішення виконкому Дніпровської міської ради «</w:t>
      </w:r>
      <w:r w:rsidR="00074ADB" w:rsidRPr="00074ADB">
        <w:rPr>
          <w:rFonts w:cs="Times New Roman"/>
          <w:sz w:val="24"/>
          <w:szCs w:val="24"/>
          <w:lang w:val="uk-UA"/>
        </w:rPr>
        <w:t>Про встановлення тарифів на централізоване водопостачання та централізоване водовідведення КП «Дніпроводоканал» ДМР</w:t>
      </w:r>
      <w:r w:rsidR="00074ADB">
        <w:rPr>
          <w:rFonts w:cs="Times New Roman"/>
          <w:sz w:val="24"/>
          <w:szCs w:val="24"/>
          <w:lang w:val="uk-UA"/>
        </w:rPr>
        <w:t xml:space="preserve">», згідно якого планується </w:t>
      </w:r>
      <w:r w:rsidR="009E36F0" w:rsidRPr="009E36F0">
        <w:rPr>
          <w:rFonts w:cs="Times New Roman"/>
          <w:sz w:val="24"/>
          <w:szCs w:val="24"/>
          <w:lang w:val="uk-UA"/>
        </w:rPr>
        <w:t>змін</w:t>
      </w:r>
      <w:r w:rsidR="00074ADB">
        <w:rPr>
          <w:rFonts w:cs="Times New Roman"/>
          <w:sz w:val="24"/>
          <w:szCs w:val="24"/>
          <w:lang w:val="uk-UA"/>
        </w:rPr>
        <w:t>а</w:t>
      </w:r>
      <w:r w:rsidR="009E36F0" w:rsidRPr="009E36F0">
        <w:rPr>
          <w:rFonts w:cs="Times New Roman"/>
          <w:sz w:val="24"/>
          <w:szCs w:val="24"/>
          <w:lang w:val="uk-UA"/>
        </w:rPr>
        <w:t xml:space="preserve"> діючих тарифів на послуги з централізованого водопостачання та централізованого водовідведення шляхом їх коригування</w:t>
      </w:r>
      <w:r w:rsidR="009E36F0">
        <w:rPr>
          <w:rFonts w:cs="Times New Roman"/>
          <w:sz w:val="24"/>
          <w:szCs w:val="24"/>
          <w:lang w:val="uk-UA"/>
        </w:rPr>
        <w:t xml:space="preserve">, в тому числі </w:t>
      </w:r>
      <w:r w:rsidR="009E36F0" w:rsidRPr="009E36F0">
        <w:rPr>
          <w:rFonts w:cs="Times New Roman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</w:t>
      </w:r>
      <w:r w:rsidR="009E36F0">
        <w:rPr>
          <w:rFonts w:cs="Times New Roman"/>
          <w:sz w:val="24"/>
          <w:szCs w:val="24"/>
          <w:lang w:val="uk-UA"/>
        </w:rPr>
        <w:t>.</w:t>
      </w:r>
    </w:p>
    <w:p w14:paraId="1774DACA" w14:textId="77777777" w:rsidR="002241DC" w:rsidRDefault="002241DC" w:rsidP="002241DC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</w:p>
    <w:p w14:paraId="5412AB1C" w14:textId="6B3B283C" w:rsidR="00583CBD" w:rsidRDefault="00583CBD" w:rsidP="00583CBD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127FB0">
        <w:rPr>
          <w:rFonts w:cs="Times New Roman"/>
          <w:b/>
          <w:sz w:val="24"/>
          <w:szCs w:val="24"/>
          <w:lang w:val="uk-UA"/>
        </w:rPr>
        <w:t>ЦЕНТРАЛІЗОВАНЕ ВОДОВІДВЕДЕННЯ</w:t>
      </w:r>
    </w:p>
    <w:p w14:paraId="1FDC750C" w14:textId="239238FF" w:rsidR="00AF665B" w:rsidRDefault="00AF665B" w:rsidP="00F54F76">
      <w:pPr>
        <w:spacing w:after="120" w:line="240" w:lineRule="auto"/>
        <w:ind w:firstLine="709"/>
        <w:jc w:val="both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Тарифи на послуги з централізованого водовідведення потребують коригування по статті витрат - </w:t>
      </w:r>
      <w:bookmarkStart w:id="0" w:name="_Hlk168570833"/>
      <w:r w:rsidRPr="00AF665B">
        <w:rPr>
          <w:rFonts w:cs="Times New Roman"/>
          <w:b/>
          <w:bCs/>
          <w:sz w:val="24"/>
          <w:szCs w:val="24"/>
          <w:lang w:val="uk-UA"/>
        </w:rPr>
        <w:t>послуги сторонніх підприємств з очистки стоків</w:t>
      </w:r>
      <w:bookmarkEnd w:id="0"/>
      <w:r w:rsidRPr="00AF665B">
        <w:rPr>
          <w:rFonts w:cs="Times New Roman"/>
          <w:b/>
          <w:bCs/>
          <w:sz w:val="24"/>
          <w:szCs w:val="24"/>
          <w:lang w:val="uk-UA"/>
        </w:rPr>
        <w:t>.</w:t>
      </w:r>
    </w:p>
    <w:p w14:paraId="5D888581" w14:textId="77777777" w:rsidR="00074ADB" w:rsidRDefault="000C744A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0C744A">
        <w:rPr>
          <w:rFonts w:cs="Times New Roman"/>
          <w:sz w:val="24"/>
          <w:szCs w:val="24"/>
          <w:lang w:val="uk-UA"/>
        </w:rPr>
        <w:t>З липня 2013 року біологічні очисні споруди побутової каналізації (БОС) 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ПРИДНІПРОВСЬКОЇ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 xml:space="preserve">ТЕС були виведені в консервацію.  Для очищення стоків </w:t>
      </w:r>
      <w:r>
        <w:rPr>
          <w:rFonts w:cs="Times New Roman"/>
          <w:sz w:val="24"/>
          <w:szCs w:val="24"/>
          <w:lang w:val="uk-UA"/>
        </w:rPr>
        <w:t xml:space="preserve">між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та КП «Дніпроводоканал»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 xml:space="preserve">укладено договір № 12387 від </w:t>
      </w:r>
      <w:r>
        <w:rPr>
          <w:rFonts w:cs="Times New Roman"/>
          <w:sz w:val="24"/>
          <w:szCs w:val="24"/>
          <w:lang w:val="uk-UA"/>
        </w:rPr>
        <w:t>02</w:t>
      </w:r>
      <w:r w:rsidRPr="000C744A">
        <w:rPr>
          <w:rFonts w:cs="Times New Roman"/>
          <w:sz w:val="24"/>
          <w:szCs w:val="24"/>
          <w:lang w:val="uk-UA"/>
        </w:rPr>
        <w:t>.0</w:t>
      </w:r>
      <w:r>
        <w:rPr>
          <w:rFonts w:cs="Times New Roman"/>
          <w:sz w:val="24"/>
          <w:szCs w:val="24"/>
          <w:lang w:val="uk-UA"/>
        </w:rPr>
        <w:t>8</w:t>
      </w:r>
      <w:r w:rsidRPr="000C744A">
        <w:rPr>
          <w:rFonts w:cs="Times New Roman"/>
          <w:sz w:val="24"/>
          <w:szCs w:val="24"/>
          <w:lang w:val="uk-UA"/>
        </w:rPr>
        <w:t>.20</w:t>
      </w:r>
      <w:r>
        <w:rPr>
          <w:rFonts w:cs="Times New Roman"/>
          <w:sz w:val="24"/>
          <w:szCs w:val="24"/>
          <w:lang w:val="uk-UA"/>
        </w:rPr>
        <w:t>21</w:t>
      </w:r>
      <w:r w:rsidRPr="000C744A">
        <w:rPr>
          <w:rFonts w:cs="Times New Roman"/>
          <w:sz w:val="24"/>
          <w:szCs w:val="24"/>
          <w:lang w:val="uk-UA"/>
        </w:rPr>
        <w:t>, згідно якому КП «Дніпроводоканал» виконує очищення стічних вод, які транспортуються трубопроводами ДТЕК ПРИДНІПРОВСЬКОЇ ТЕС в магістральний трубопровід на очисні споруди КП «Дніпроводоканал».</w:t>
      </w:r>
      <w:r>
        <w:rPr>
          <w:rFonts w:cs="Times New Roman"/>
          <w:sz w:val="24"/>
          <w:szCs w:val="24"/>
          <w:lang w:val="uk-UA"/>
        </w:rPr>
        <w:t xml:space="preserve"> </w:t>
      </w:r>
    </w:p>
    <w:p w14:paraId="5347738F" w14:textId="6FB397E3" w:rsidR="009E36F0" w:rsidRDefault="000C744A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Вартість очищення стоків розраховується відповідно до тарифів на </w:t>
      </w:r>
      <w:r w:rsidRPr="000C744A">
        <w:rPr>
          <w:rFonts w:cs="Times New Roman"/>
          <w:sz w:val="24"/>
          <w:szCs w:val="24"/>
          <w:lang w:val="uk-UA"/>
        </w:rPr>
        <w:t>централізоване водовідведення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водопостачання та водовідведення</w:t>
      </w:r>
      <w:r>
        <w:rPr>
          <w:rFonts w:cs="Times New Roman"/>
          <w:sz w:val="24"/>
          <w:szCs w:val="24"/>
          <w:lang w:val="uk-UA"/>
        </w:rPr>
        <w:t xml:space="preserve">, </w:t>
      </w:r>
      <w:r w:rsidR="00074ADB">
        <w:rPr>
          <w:rFonts w:cs="Times New Roman"/>
          <w:sz w:val="24"/>
          <w:szCs w:val="24"/>
          <w:lang w:val="uk-UA"/>
        </w:rPr>
        <w:t>що</w:t>
      </w:r>
      <w:r>
        <w:rPr>
          <w:rFonts w:cs="Times New Roman"/>
          <w:sz w:val="24"/>
          <w:szCs w:val="24"/>
          <w:lang w:val="uk-UA"/>
        </w:rPr>
        <w:t xml:space="preserve"> встановлюються для </w:t>
      </w:r>
      <w:r w:rsidRPr="000C744A">
        <w:rPr>
          <w:rFonts w:cs="Times New Roman"/>
          <w:sz w:val="24"/>
          <w:szCs w:val="24"/>
          <w:lang w:val="uk-UA"/>
        </w:rPr>
        <w:t>КП «Дніпроводоканал»</w:t>
      </w:r>
      <w:r w:rsidR="00074ADB">
        <w:rPr>
          <w:rFonts w:cs="Times New Roman"/>
          <w:sz w:val="24"/>
          <w:szCs w:val="24"/>
          <w:lang w:val="uk-UA"/>
        </w:rPr>
        <w:t xml:space="preserve"> виконкомом Дніпровської міської ради</w:t>
      </w:r>
      <w:r>
        <w:rPr>
          <w:rFonts w:cs="Times New Roman"/>
          <w:sz w:val="24"/>
          <w:szCs w:val="24"/>
          <w:lang w:val="uk-UA"/>
        </w:rPr>
        <w:t xml:space="preserve"> </w:t>
      </w:r>
      <w:r w:rsidR="009E36F0" w:rsidRPr="009E36F0">
        <w:rPr>
          <w:rFonts w:cs="Times New Roman"/>
          <w:sz w:val="24"/>
          <w:szCs w:val="24"/>
          <w:lang w:val="uk-UA"/>
        </w:rPr>
        <w:t>відповідно до Закону України від</w:t>
      </w:r>
      <w:r w:rsidR="009E36F0">
        <w:rPr>
          <w:rFonts w:cs="Times New Roman"/>
          <w:sz w:val="24"/>
          <w:szCs w:val="24"/>
          <w:lang w:val="uk-UA"/>
        </w:rPr>
        <w:t xml:space="preserve"> </w:t>
      </w:r>
      <w:r w:rsidR="009E36F0" w:rsidRPr="009E36F0">
        <w:rPr>
          <w:rFonts w:cs="Times New Roman"/>
          <w:sz w:val="24"/>
          <w:szCs w:val="24"/>
          <w:lang w:val="uk-UA"/>
        </w:rPr>
        <w:t>10.02.2026 №4777 «Про внесення змін до деяких законодавчих актів України щодо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стійкості»</w:t>
      </w:r>
      <w:r w:rsidR="00074ADB">
        <w:rPr>
          <w:rFonts w:cs="Times New Roman"/>
          <w:sz w:val="24"/>
          <w:szCs w:val="24"/>
          <w:lang w:val="uk-UA"/>
        </w:rPr>
        <w:t>.</w:t>
      </w:r>
    </w:p>
    <w:p w14:paraId="1413B3EE" w14:textId="67FCC392" w:rsidR="00D119FE" w:rsidRDefault="009E36F0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Згідно з </w:t>
      </w:r>
      <w:r w:rsidR="00074ADB">
        <w:rPr>
          <w:rFonts w:cs="Times New Roman"/>
          <w:sz w:val="24"/>
          <w:szCs w:val="24"/>
          <w:lang w:val="uk-UA"/>
        </w:rPr>
        <w:t xml:space="preserve">проєктом рішення </w:t>
      </w:r>
      <w:r w:rsidR="00074ADB" w:rsidRPr="00074ADB">
        <w:rPr>
          <w:rFonts w:cs="Times New Roman"/>
          <w:sz w:val="24"/>
          <w:szCs w:val="24"/>
          <w:lang w:val="uk-UA"/>
        </w:rPr>
        <w:t>виконкому Дніпровської міської ради «Про встановлення тарифів на централізоване водопостачання та централізоване водовідведення КП «Дніпроводоканал» ДМР»</w:t>
      </w:r>
      <w:r w:rsidR="00074ADB">
        <w:rPr>
          <w:rFonts w:cs="Times New Roman"/>
          <w:sz w:val="24"/>
          <w:szCs w:val="24"/>
          <w:lang w:val="uk-UA"/>
        </w:rPr>
        <w:t xml:space="preserve">, що оприлюднений на сайті Дніпровської міської ради 26.06.2026, </w:t>
      </w:r>
      <w:r>
        <w:rPr>
          <w:rFonts w:cs="Times New Roman"/>
          <w:sz w:val="24"/>
          <w:szCs w:val="24"/>
          <w:lang w:val="uk-UA"/>
        </w:rPr>
        <w:t xml:space="preserve">плановий </w:t>
      </w:r>
      <w:r w:rsidR="00D119FE">
        <w:rPr>
          <w:rFonts w:cs="Times New Roman"/>
          <w:sz w:val="24"/>
          <w:szCs w:val="24"/>
          <w:lang w:val="uk-UA"/>
        </w:rPr>
        <w:t xml:space="preserve">тариф </w:t>
      </w:r>
      <w:r w:rsidR="00D119FE" w:rsidRPr="008949B2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водовідведення</w:t>
      </w:r>
      <w:r w:rsidR="00D119FE">
        <w:rPr>
          <w:rFonts w:cs="Times New Roman"/>
          <w:sz w:val="24"/>
          <w:szCs w:val="24"/>
          <w:lang w:val="uk-UA"/>
        </w:rPr>
        <w:t xml:space="preserve"> </w:t>
      </w:r>
      <w:r w:rsidR="00D119FE" w:rsidRPr="008949B2">
        <w:rPr>
          <w:rFonts w:cs="Times New Roman"/>
          <w:sz w:val="24"/>
          <w:szCs w:val="24"/>
          <w:lang w:val="uk-UA"/>
        </w:rPr>
        <w:t xml:space="preserve">на централізоване водовідведення </w:t>
      </w:r>
      <w:r>
        <w:rPr>
          <w:rFonts w:cs="Times New Roman"/>
          <w:sz w:val="24"/>
          <w:szCs w:val="24"/>
          <w:lang w:val="uk-UA"/>
        </w:rPr>
        <w:t xml:space="preserve">складатиме </w:t>
      </w:r>
      <w:r w:rsidR="00D119FE" w:rsidRPr="008949B2">
        <w:rPr>
          <w:rFonts w:cs="Times New Roman"/>
          <w:sz w:val="24"/>
          <w:szCs w:val="24"/>
          <w:lang w:val="uk-UA"/>
        </w:rPr>
        <w:t xml:space="preserve">– </w:t>
      </w:r>
      <w:r>
        <w:rPr>
          <w:rFonts w:cs="Times New Roman"/>
          <w:sz w:val="24"/>
          <w:szCs w:val="24"/>
          <w:lang w:val="uk-UA"/>
        </w:rPr>
        <w:t>14,7</w:t>
      </w:r>
      <w:r w:rsidR="00074ADB">
        <w:rPr>
          <w:rFonts w:cs="Times New Roman"/>
          <w:sz w:val="24"/>
          <w:szCs w:val="24"/>
          <w:lang w:val="uk-UA"/>
        </w:rPr>
        <w:t>5</w:t>
      </w:r>
      <w:r w:rsidR="00D119FE" w:rsidRPr="008949B2">
        <w:rPr>
          <w:rFonts w:cs="Times New Roman"/>
          <w:sz w:val="24"/>
          <w:szCs w:val="24"/>
          <w:lang w:val="uk-UA"/>
        </w:rPr>
        <w:t xml:space="preserve"> грн за 1 куб. м (без податку на додану вартість)</w:t>
      </w:r>
      <w:r w:rsidR="00F54F76">
        <w:rPr>
          <w:rFonts w:cs="Times New Roman"/>
          <w:sz w:val="24"/>
          <w:szCs w:val="24"/>
          <w:lang w:val="uk-UA"/>
        </w:rPr>
        <w:t xml:space="preserve">, що на </w:t>
      </w:r>
      <w:r w:rsidR="00242C91">
        <w:rPr>
          <w:rFonts w:cs="Times New Roman"/>
          <w:sz w:val="24"/>
          <w:szCs w:val="24"/>
          <w:lang w:val="uk-UA"/>
        </w:rPr>
        <w:t>34</w:t>
      </w:r>
      <w:r w:rsidR="00F54F76">
        <w:rPr>
          <w:rFonts w:cs="Times New Roman"/>
          <w:sz w:val="24"/>
          <w:szCs w:val="24"/>
          <w:lang w:val="uk-UA"/>
        </w:rPr>
        <w:t>% вище за рівень тарифу, що ді</w:t>
      </w:r>
      <w:r>
        <w:rPr>
          <w:rFonts w:cs="Times New Roman"/>
          <w:sz w:val="24"/>
          <w:szCs w:val="24"/>
          <w:lang w:val="uk-UA"/>
        </w:rPr>
        <w:t>є</w:t>
      </w:r>
      <w:r w:rsidR="00F54F76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з 01.01.2026</w:t>
      </w:r>
      <w:r w:rsidR="00F54F76">
        <w:rPr>
          <w:rFonts w:cs="Times New Roman"/>
          <w:sz w:val="24"/>
          <w:szCs w:val="24"/>
          <w:lang w:val="uk-UA"/>
        </w:rPr>
        <w:t xml:space="preserve">. </w:t>
      </w:r>
    </w:p>
    <w:p w14:paraId="27C1D0C7" w14:textId="12227106" w:rsidR="00D66B4C" w:rsidRDefault="00D66B4C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Таким чином, враховуючи </w:t>
      </w:r>
      <w:r w:rsidR="00C70135">
        <w:rPr>
          <w:rFonts w:cs="Times New Roman"/>
          <w:sz w:val="24"/>
          <w:szCs w:val="24"/>
          <w:lang w:val="uk-UA"/>
        </w:rPr>
        <w:t xml:space="preserve">заплановане </w:t>
      </w:r>
      <w:r>
        <w:rPr>
          <w:rFonts w:cs="Times New Roman"/>
          <w:sz w:val="24"/>
          <w:szCs w:val="24"/>
          <w:lang w:val="uk-UA"/>
        </w:rPr>
        <w:t xml:space="preserve">зростання </w:t>
      </w:r>
      <w:r w:rsidRPr="00D66B4C">
        <w:rPr>
          <w:rFonts w:cs="Times New Roman"/>
          <w:sz w:val="24"/>
          <w:szCs w:val="24"/>
          <w:lang w:val="uk-UA"/>
        </w:rPr>
        <w:t>тариф</w:t>
      </w:r>
      <w:r>
        <w:rPr>
          <w:rFonts w:cs="Times New Roman"/>
          <w:sz w:val="24"/>
          <w:szCs w:val="24"/>
          <w:lang w:val="uk-UA"/>
        </w:rPr>
        <w:t>у</w:t>
      </w:r>
      <w:r w:rsidRPr="00D66B4C">
        <w:rPr>
          <w:rFonts w:cs="Times New Roman"/>
          <w:sz w:val="24"/>
          <w:szCs w:val="24"/>
          <w:lang w:val="uk-UA"/>
        </w:rPr>
        <w:t xml:space="preserve"> на централізоване водовідведення споживачам, які є суб’єктами господарювання у сфері централізованого водопостачання та водовідведення </w:t>
      </w:r>
      <w:r>
        <w:rPr>
          <w:rFonts w:cs="Times New Roman"/>
          <w:sz w:val="24"/>
          <w:szCs w:val="24"/>
          <w:lang w:val="uk-UA"/>
        </w:rPr>
        <w:t xml:space="preserve">для </w:t>
      </w:r>
      <w:r w:rsidRPr="000C744A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«Дніпроводоканал»</w:t>
      </w:r>
      <w:r w:rsidR="00640B1A">
        <w:rPr>
          <w:rFonts w:cs="Times New Roman"/>
          <w:sz w:val="24"/>
          <w:szCs w:val="24"/>
          <w:lang w:val="uk-UA"/>
        </w:rPr>
        <w:t>, на</w:t>
      </w:r>
      <w:r>
        <w:rPr>
          <w:rFonts w:cs="Times New Roman"/>
          <w:sz w:val="24"/>
          <w:szCs w:val="24"/>
          <w:lang w:val="uk-UA"/>
        </w:rPr>
        <w:t xml:space="preserve"> </w:t>
      </w:r>
      <w:r w:rsidR="00B15F09">
        <w:rPr>
          <w:rFonts w:cs="Times New Roman"/>
          <w:sz w:val="24"/>
          <w:szCs w:val="24"/>
          <w:lang w:val="uk-UA"/>
        </w:rPr>
        <w:t>34</w:t>
      </w:r>
      <w:r>
        <w:rPr>
          <w:rFonts w:cs="Times New Roman"/>
          <w:sz w:val="24"/>
          <w:szCs w:val="24"/>
          <w:lang w:val="uk-UA"/>
        </w:rPr>
        <w:t xml:space="preserve">% відповідно </w:t>
      </w:r>
      <w:r w:rsidR="00C70135">
        <w:rPr>
          <w:rFonts w:cs="Times New Roman"/>
          <w:sz w:val="24"/>
          <w:szCs w:val="24"/>
          <w:lang w:val="uk-UA"/>
        </w:rPr>
        <w:t xml:space="preserve">очікується зростання </w:t>
      </w:r>
      <w:r>
        <w:rPr>
          <w:rFonts w:cs="Times New Roman"/>
          <w:sz w:val="24"/>
          <w:szCs w:val="24"/>
          <w:lang w:val="uk-UA"/>
        </w:rPr>
        <w:t xml:space="preserve">витрат по статті </w:t>
      </w:r>
      <w:r w:rsidRPr="00D66B4C">
        <w:rPr>
          <w:rFonts w:cs="Times New Roman"/>
          <w:sz w:val="24"/>
          <w:szCs w:val="24"/>
          <w:lang w:val="uk-UA"/>
        </w:rPr>
        <w:t>послуги сторонніх підприємств з очистки стоків</w:t>
      </w:r>
      <w:r>
        <w:rPr>
          <w:rFonts w:cs="Times New Roman"/>
          <w:sz w:val="24"/>
          <w:szCs w:val="24"/>
          <w:lang w:val="uk-UA"/>
        </w:rPr>
        <w:t xml:space="preserve">. </w:t>
      </w:r>
      <w:r w:rsidR="00F54F76">
        <w:rPr>
          <w:rFonts w:cs="Times New Roman"/>
          <w:sz w:val="24"/>
          <w:szCs w:val="24"/>
          <w:lang w:val="uk-UA"/>
        </w:rPr>
        <w:t xml:space="preserve">При цьому, тариф на послуги з централізованого водовідведення для споживачів </w:t>
      </w:r>
      <w:r w:rsidR="00F54F76" w:rsidRPr="00F54F76">
        <w:rPr>
          <w:rFonts w:cs="Times New Roman"/>
          <w:sz w:val="24"/>
          <w:szCs w:val="24"/>
          <w:lang w:val="uk-UA"/>
        </w:rPr>
        <w:t>ДТЕК</w:t>
      </w:r>
      <w:r w:rsidR="00C70135">
        <w:rPr>
          <w:rFonts w:cs="Times New Roman"/>
          <w:sz w:val="24"/>
          <w:szCs w:val="24"/>
          <w:lang w:val="uk-UA"/>
        </w:rPr>
        <w:t> </w:t>
      </w:r>
      <w:r w:rsidR="00F54F76" w:rsidRPr="00F54F76">
        <w:rPr>
          <w:rFonts w:cs="Times New Roman"/>
          <w:sz w:val="24"/>
          <w:szCs w:val="24"/>
          <w:lang w:val="uk-UA"/>
        </w:rPr>
        <w:t>ПРИДНІПРОВСЬКОЇ</w:t>
      </w:r>
      <w:r w:rsidR="00C70135">
        <w:rPr>
          <w:rFonts w:cs="Times New Roman"/>
          <w:sz w:val="24"/>
          <w:szCs w:val="24"/>
          <w:lang w:val="uk-UA"/>
        </w:rPr>
        <w:t> </w:t>
      </w:r>
      <w:r w:rsidR="00F54F76" w:rsidRPr="00F54F76">
        <w:rPr>
          <w:rFonts w:cs="Times New Roman"/>
          <w:sz w:val="24"/>
          <w:szCs w:val="24"/>
          <w:lang w:val="uk-UA"/>
        </w:rPr>
        <w:t>ТЕС</w:t>
      </w:r>
      <w:r w:rsidR="00F54F76">
        <w:rPr>
          <w:rFonts w:cs="Times New Roman"/>
          <w:sz w:val="24"/>
          <w:szCs w:val="24"/>
          <w:lang w:val="uk-UA"/>
        </w:rPr>
        <w:t xml:space="preserve"> загалом зросте на </w:t>
      </w:r>
      <w:r w:rsidR="00B15F09">
        <w:rPr>
          <w:rFonts w:cs="Times New Roman"/>
          <w:sz w:val="24"/>
          <w:szCs w:val="24"/>
          <w:lang w:val="uk-UA"/>
        </w:rPr>
        <w:t>22</w:t>
      </w:r>
      <w:r w:rsidR="00F54F76">
        <w:rPr>
          <w:rFonts w:cs="Times New Roman"/>
          <w:sz w:val="24"/>
          <w:szCs w:val="24"/>
          <w:lang w:val="uk-UA"/>
        </w:rPr>
        <w:t>%.</w:t>
      </w:r>
    </w:p>
    <w:p w14:paraId="0F76709D" w14:textId="6CB76A02" w:rsidR="00F62EE2" w:rsidRDefault="005D3998" w:rsidP="005D3998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5D3998">
        <w:rPr>
          <w:rFonts w:cs="Times New Roman"/>
          <w:b/>
          <w:bCs/>
          <w:sz w:val="24"/>
          <w:szCs w:val="24"/>
          <w:lang w:val="uk-UA"/>
        </w:rPr>
        <w:t>ПЛАНОВІ ТАРИФИ</w:t>
      </w:r>
    </w:p>
    <w:p w14:paraId="6E415FFF" w14:textId="1894228A" w:rsidR="005D3998" w:rsidRDefault="005D3998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5D3998">
        <w:rPr>
          <w:rFonts w:cs="Times New Roman"/>
          <w:sz w:val="24"/>
          <w:szCs w:val="24"/>
          <w:lang w:val="uk-UA"/>
        </w:rPr>
        <w:t xml:space="preserve">З </w:t>
      </w:r>
      <w:r>
        <w:rPr>
          <w:rFonts w:cs="Times New Roman"/>
          <w:sz w:val="24"/>
          <w:szCs w:val="24"/>
          <w:lang w:val="uk-UA"/>
        </w:rPr>
        <w:t xml:space="preserve">урахуванням вище наведеного скоригований рівень тарифів на послуги з централізованого водовідведення для споживачів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складає:</w:t>
      </w:r>
    </w:p>
    <w:p w14:paraId="39F2F01E" w14:textId="77777777" w:rsidR="00F54F76" w:rsidRDefault="00F54F76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BA5428D" w14:textId="0972D704" w:rsidR="005D3998" w:rsidRDefault="005D3998" w:rsidP="005D3998">
      <w:pPr>
        <w:spacing w:after="0" w:line="240" w:lineRule="auto"/>
        <w:jc w:val="right"/>
        <w:rPr>
          <w:rFonts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3329"/>
        <w:gridCol w:w="2127"/>
        <w:gridCol w:w="1836"/>
      </w:tblGrid>
      <w:tr w:rsidR="00F54F76" w:rsidRPr="005D3998" w14:paraId="42CFE9B7" w14:textId="77777777" w:rsidTr="00F54F76">
        <w:tc>
          <w:tcPr>
            <w:tcW w:w="2336" w:type="dxa"/>
          </w:tcPr>
          <w:p w14:paraId="244EBD8A" w14:textId="77777777" w:rsidR="00F54F76" w:rsidRPr="005D3998" w:rsidRDefault="00F54F76" w:rsidP="005D3998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Найменування тарифів</w:t>
            </w:r>
          </w:p>
          <w:p w14:paraId="3A2CA3C1" w14:textId="7CBA2841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273283" w14:textId="6CD035AE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Од.вим.</w:t>
            </w:r>
          </w:p>
        </w:tc>
        <w:tc>
          <w:tcPr>
            <w:tcW w:w="2127" w:type="dxa"/>
          </w:tcPr>
          <w:p w14:paraId="68E206D2" w14:textId="6E5C99C8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Діюч</w:t>
            </w:r>
            <w:r w:rsidR="0057504D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5D3998">
              <w:rPr>
                <w:rFonts w:cs="Times New Roman"/>
                <w:sz w:val="24"/>
                <w:szCs w:val="24"/>
                <w:lang w:val="uk-UA"/>
              </w:rPr>
              <w:t xml:space="preserve"> тарифи</w:t>
            </w:r>
          </w:p>
          <w:p w14:paraId="2BC9AB46" w14:textId="21A3E6CB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14:paraId="72BC748B" w14:textId="5467A7C1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Планові тарифи</w:t>
            </w:r>
          </w:p>
        </w:tc>
      </w:tr>
      <w:tr w:rsidR="00C70135" w:rsidRPr="005D3998" w14:paraId="66B26C3C" w14:textId="77777777" w:rsidTr="00F54F76">
        <w:trPr>
          <w:trHeight w:val="483"/>
        </w:trPr>
        <w:tc>
          <w:tcPr>
            <w:tcW w:w="2336" w:type="dxa"/>
            <w:vMerge w:val="restart"/>
          </w:tcPr>
          <w:p w14:paraId="0D85F1F9" w14:textId="31DEDC46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>на послуги з централізованого водовідведення</w:t>
            </w:r>
          </w:p>
        </w:tc>
        <w:tc>
          <w:tcPr>
            <w:tcW w:w="3329" w:type="dxa"/>
          </w:tcPr>
          <w:p w14:paraId="3D45D6A4" w14:textId="1A02933F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без ПДВ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E28" w14:textId="0E26FA98" w:rsidR="00C70135" w:rsidRPr="00F54F76" w:rsidRDefault="00C70135" w:rsidP="00C7013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16,84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B06F" w14:textId="5E5E04B1" w:rsidR="00C70135" w:rsidRPr="00F54F76" w:rsidRDefault="00DF1BE5" w:rsidP="00C7013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20,5</w:t>
            </w:r>
            <w:r w:rsidR="00242C91">
              <w:rPr>
                <w:sz w:val="24"/>
                <w:szCs w:val="24"/>
                <w:lang w:val="uk-UA"/>
              </w:rPr>
              <w:t>5</w:t>
            </w:r>
          </w:p>
        </w:tc>
      </w:tr>
      <w:tr w:rsidR="00C70135" w:rsidRPr="005D3998" w14:paraId="52645A5B" w14:textId="77777777" w:rsidTr="00F54F76">
        <w:tc>
          <w:tcPr>
            <w:tcW w:w="2336" w:type="dxa"/>
            <w:vMerge/>
          </w:tcPr>
          <w:p w14:paraId="50B3001F" w14:textId="77777777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EF38CC" w14:textId="14E29BD4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2E5BE" w14:textId="25EB47F9" w:rsidR="00C70135" w:rsidRPr="00C353A6" w:rsidRDefault="00C70135" w:rsidP="00C701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53A6">
              <w:rPr>
                <w:b/>
                <w:bCs/>
                <w:color w:val="000000"/>
                <w:sz w:val="24"/>
                <w:szCs w:val="24"/>
                <w:lang w:val="uk-UA"/>
              </w:rPr>
              <w:t>20,21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14789F" w14:textId="4EF4C8C6" w:rsidR="00C70135" w:rsidRPr="00C353A6" w:rsidRDefault="00DF1BE5" w:rsidP="00C701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24,6</w:t>
            </w:r>
            <w:r w:rsidR="00242C91">
              <w:rPr>
                <w:rFonts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p w14:paraId="25C83CA0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43D7FD6B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017E34C0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sectPr w:rsidR="005D3998" w:rsidSect="00127F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9A"/>
    <w:multiLevelType w:val="hybridMultilevel"/>
    <w:tmpl w:val="1FB833F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93ECC"/>
    <w:multiLevelType w:val="hybridMultilevel"/>
    <w:tmpl w:val="D5B048A2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D7AD5"/>
    <w:multiLevelType w:val="hybridMultilevel"/>
    <w:tmpl w:val="0C86E806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AC1871"/>
    <w:multiLevelType w:val="hybridMultilevel"/>
    <w:tmpl w:val="CAE67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B53CA1"/>
    <w:multiLevelType w:val="hybridMultilevel"/>
    <w:tmpl w:val="A0A44D0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737DC7"/>
    <w:multiLevelType w:val="hybridMultilevel"/>
    <w:tmpl w:val="0D88A128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C849A2"/>
    <w:multiLevelType w:val="hybridMultilevel"/>
    <w:tmpl w:val="A094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128BE"/>
    <w:multiLevelType w:val="hybridMultilevel"/>
    <w:tmpl w:val="6CB029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1181298">
    <w:abstractNumId w:val="3"/>
  </w:num>
  <w:num w:numId="2" w16cid:durableId="605233900">
    <w:abstractNumId w:val="0"/>
  </w:num>
  <w:num w:numId="3" w16cid:durableId="1032421207">
    <w:abstractNumId w:val="2"/>
  </w:num>
  <w:num w:numId="4" w16cid:durableId="1659503470">
    <w:abstractNumId w:val="4"/>
  </w:num>
  <w:num w:numId="5" w16cid:durableId="975766271">
    <w:abstractNumId w:val="5"/>
  </w:num>
  <w:num w:numId="6" w16cid:durableId="1116563056">
    <w:abstractNumId w:val="1"/>
  </w:num>
  <w:num w:numId="7" w16cid:durableId="1544557301">
    <w:abstractNumId w:val="7"/>
  </w:num>
  <w:num w:numId="8" w16cid:durableId="1387147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0D"/>
    <w:rsid w:val="00002985"/>
    <w:rsid w:val="00006B13"/>
    <w:rsid w:val="000276CC"/>
    <w:rsid w:val="00031090"/>
    <w:rsid w:val="0004353A"/>
    <w:rsid w:val="000445EB"/>
    <w:rsid w:val="00053A74"/>
    <w:rsid w:val="00074ADB"/>
    <w:rsid w:val="0007698C"/>
    <w:rsid w:val="00091CE9"/>
    <w:rsid w:val="000A6EDC"/>
    <w:rsid w:val="000B28A8"/>
    <w:rsid w:val="000C744A"/>
    <w:rsid w:val="000D46DB"/>
    <w:rsid w:val="000E2B67"/>
    <w:rsid w:val="000F0314"/>
    <w:rsid w:val="000F3A0D"/>
    <w:rsid w:val="000F4B18"/>
    <w:rsid w:val="00127FB0"/>
    <w:rsid w:val="001324E2"/>
    <w:rsid w:val="0015409D"/>
    <w:rsid w:val="001620D6"/>
    <w:rsid w:val="00171B4D"/>
    <w:rsid w:val="00194226"/>
    <w:rsid w:val="001A2F7C"/>
    <w:rsid w:val="001B617D"/>
    <w:rsid w:val="001D3BFB"/>
    <w:rsid w:val="001D63F2"/>
    <w:rsid w:val="001E1576"/>
    <w:rsid w:val="001E2EDC"/>
    <w:rsid w:val="001E6BBF"/>
    <w:rsid w:val="001F05D4"/>
    <w:rsid w:val="001F1D2D"/>
    <w:rsid w:val="002241DC"/>
    <w:rsid w:val="0023500A"/>
    <w:rsid w:val="00242C91"/>
    <w:rsid w:val="002469F2"/>
    <w:rsid w:val="0024773C"/>
    <w:rsid w:val="0025000A"/>
    <w:rsid w:val="00252E38"/>
    <w:rsid w:val="00267F49"/>
    <w:rsid w:val="00270FC2"/>
    <w:rsid w:val="002742F3"/>
    <w:rsid w:val="002B49E8"/>
    <w:rsid w:val="002C6579"/>
    <w:rsid w:val="002E67F6"/>
    <w:rsid w:val="002F2FF6"/>
    <w:rsid w:val="003116AD"/>
    <w:rsid w:val="0031503D"/>
    <w:rsid w:val="00316370"/>
    <w:rsid w:val="00340550"/>
    <w:rsid w:val="00357A5B"/>
    <w:rsid w:val="0036583B"/>
    <w:rsid w:val="00373EF2"/>
    <w:rsid w:val="00377D5A"/>
    <w:rsid w:val="00386CFC"/>
    <w:rsid w:val="003A65AC"/>
    <w:rsid w:val="004002E7"/>
    <w:rsid w:val="00431CA7"/>
    <w:rsid w:val="0044568E"/>
    <w:rsid w:val="00451FEE"/>
    <w:rsid w:val="0047767E"/>
    <w:rsid w:val="00477F6F"/>
    <w:rsid w:val="0048751F"/>
    <w:rsid w:val="004A1F01"/>
    <w:rsid w:val="004B128A"/>
    <w:rsid w:val="004B6AA3"/>
    <w:rsid w:val="004C4A56"/>
    <w:rsid w:val="004C5AA7"/>
    <w:rsid w:val="004C633F"/>
    <w:rsid w:val="004D58AC"/>
    <w:rsid w:val="004D7BCA"/>
    <w:rsid w:val="004E559C"/>
    <w:rsid w:val="004F3B72"/>
    <w:rsid w:val="00505D75"/>
    <w:rsid w:val="00515D9E"/>
    <w:rsid w:val="00526692"/>
    <w:rsid w:val="00571E52"/>
    <w:rsid w:val="0057504D"/>
    <w:rsid w:val="00583CBD"/>
    <w:rsid w:val="005A74AA"/>
    <w:rsid w:val="005D3998"/>
    <w:rsid w:val="00620D38"/>
    <w:rsid w:val="00640B1A"/>
    <w:rsid w:val="00660B2A"/>
    <w:rsid w:val="00665F40"/>
    <w:rsid w:val="00686B8E"/>
    <w:rsid w:val="006A39B1"/>
    <w:rsid w:val="006A4363"/>
    <w:rsid w:val="006B2C74"/>
    <w:rsid w:val="006B6F9D"/>
    <w:rsid w:val="006C12B5"/>
    <w:rsid w:val="006D3068"/>
    <w:rsid w:val="006E5814"/>
    <w:rsid w:val="007005E5"/>
    <w:rsid w:val="00732133"/>
    <w:rsid w:val="00746651"/>
    <w:rsid w:val="007802FE"/>
    <w:rsid w:val="0078790A"/>
    <w:rsid w:val="0079012F"/>
    <w:rsid w:val="007B5393"/>
    <w:rsid w:val="007D0CFF"/>
    <w:rsid w:val="007F41C4"/>
    <w:rsid w:val="008035A4"/>
    <w:rsid w:val="008059D3"/>
    <w:rsid w:val="0081071F"/>
    <w:rsid w:val="00837058"/>
    <w:rsid w:val="008414F4"/>
    <w:rsid w:val="008433D5"/>
    <w:rsid w:val="00866548"/>
    <w:rsid w:val="00876882"/>
    <w:rsid w:val="0088089A"/>
    <w:rsid w:val="0089106E"/>
    <w:rsid w:val="00891C09"/>
    <w:rsid w:val="008949B2"/>
    <w:rsid w:val="0089720E"/>
    <w:rsid w:val="008B03EC"/>
    <w:rsid w:val="008B5A32"/>
    <w:rsid w:val="008B6079"/>
    <w:rsid w:val="008B7F8E"/>
    <w:rsid w:val="008C740F"/>
    <w:rsid w:val="008F1CEF"/>
    <w:rsid w:val="00900D0D"/>
    <w:rsid w:val="00914FF7"/>
    <w:rsid w:val="00916CD1"/>
    <w:rsid w:val="00920657"/>
    <w:rsid w:val="00947B72"/>
    <w:rsid w:val="00953B4E"/>
    <w:rsid w:val="00981F6B"/>
    <w:rsid w:val="00987AFC"/>
    <w:rsid w:val="009A5623"/>
    <w:rsid w:val="009C54F5"/>
    <w:rsid w:val="009D09C3"/>
    <w:rsid w:val="009E36F0"/>
    <w:rsid w:val="009E67AE"/>
    <w:rsid w:val="009F51BD"/>
    <w:rsid w:val="009F6C35"/>
    <w:rsid w:val="00A00F08"/>
    <w:rsid w:val="00A04045"/>
    <w:rsid w:val="00A26DA2"/>
    <w:rsid w:val="00A360B7"/>
    <w:rsid w:val="00A43B5E"/>
    <w:rsid w:val="00A6144D"/>
    <w:rsid w:val="00A979EA"/>
    <w:rsid w:val="00AA0B66"/>
    <w:rsid w:val="00AB69A7"/>
    <w:rsid w:val="00AB796C"/>
    <w:rsid w:val="00AD11F8"/>
    <w:rsid w:val="00AD6B43"/>
    <w:rsid w:val="00AD714A"/>
    <w:rsid w:val="00AF665B"/>
    <w:rsid w:val="00B05CD3"/>
    <w:rsid w:val="00B15F09"/>
    <w:rsid w:val="00B21B04"/>
    <w:rsid w:val="00B34644"/>
    <w:rsid w:val="00B37DFB"/>
    <w:rsid w:val="00B411C3"/>
    <w:rsid w:val="00B60C51"/>
    <w:rsid w:val="00B6524E"/>
    <w:rsid w:val="00B832D1"/>
    <w:rsid w:val="00BA79F1"/>
    <w:rsid w:val="00BC6C37"/>
    <w:rsid w:val="00BF0365"/>
    <w:rsid w:val="00BF21C9"/>
    <w:rsid w:val="00BF529A"/>
    <w:rsid w:val="00C03EDE"/>
    <w:rsid w:val="00C15D4F"/>
    <w:rsid w:val="00C26E1B"/>
    <w:rsid w:val="00C353A6"/>
    <w:rsid w:val="00C70135"/>
    <w:rsid w:val="00C85FA0"/>
    <w:rsid w:val="00C95741"/>
    <w:rsid w:val="00CA4543"/>
    <w:rsid w:val="00CB6C64"/>
    <w:rsid w:val="00CC60C7"/>
    <w:rsid w:val="00CD7BC6"/>
    <w:rsid w:val="00CE43E3"/>
    <w:rsid w:val="00CF279B"/>
    <w:rsid w:val="00CF5DB9"/>
    <w:rsid w:val="00D119FE"/>
    <w:rsid w:val="00D2670E"/>
    <w:rsid w:val="00D30C7D"/>
    <w:rsid w:val="00D66AA7"/>
    <w:rsid w:val="00D66B4C"/>
    <w:rsid w:val="00DC068B"/>
    <w:rsid w:val="00DE09F0"/>
    <w:rsid w:val="00DE0AD3"/>
    <w:rsid w:val="00DE18CE"/>
    <w:rsid w:val="00DE3C3B"/>
    <w:rsid w:val="00DF1BE5"/>
    <w:rsid w:val="00DF2D73"/>
    <w:rsid w:val="00E02AC3"/>
    <w:rsid w:val="00E42C95"/>
    <w:rsid w:val="00E47F5D"/>
    <w:rsid w:val="00E50B0D"/>
    <w:rsid w:val="00E53456"/>
    <w:rsid w:val="00E706CD"/>
    <w:rsid w:val="00E71281"/>
    <w:rsid w:val="00E8022B"/>
    <w:rsid w:val="00E832AA"/>
    <w:rsid w:val="00EC1355"/>
    <w:rsid w:val="00EC4A14"/>
    <w:rsid w:val="00EE3823"/>
    <w:rsid w:val="00EE5A0D"/>
    <w:rsid w:val="00F42B1B"/>
    <w:rsid w:val="00F4416B"/>
    <w:rsid w:val="00F530B4"/>
    <w:rsid w:val="00F54F76"/>
    <w:rsid w:val="00F62EE2"/>
    <w:rsid w:val="00F83179"/>
    <w:rsid w:val="00F907AD"/>
    <w:rsid w:val="00FA25B4"/>
    <w:rsid w:val="00FA262F"/>
    <w:rsid w:val="00FA2F23"/>
    <w:rsid w:val="00FC3C4A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970A"/>
  <w15:docId w15:val="{C3CEF089-88F6-4400-AE67-32E94C0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18"/>
    <w:pPr>
      <w:ind w:left="720"/>
      <w:contextualSpacing/>
    </w:pPr>
  </w:style>
  <w:style w:type="table" w:styleId="a4">
    <w:name w:val="Table Grid"/>
    <w:basedOn w:val="a1"/>
    <w:uiPriority w:val="59"/>
    <w:rsid w:val="00FC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688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116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16A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116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16A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11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Serdyuk Mariya</dc:creator>
  <cp:lastModifiedBy>Drobot Yuliia</cp:lastModifiedBy>
  <cp:revision>5</cp:revision>
  <cp:lastPrinted>2021-07-20T05:45:00Z</cp:lastPrinted>
  <dcterms:created xsi:type="dcterms:W3CDTF">2026-06-26T14:22:00Z</dcterms:created>
  <dcterms:modified xsi:type="dcterms:W3CDTF">2026-06-26T14:23:00Z</dcterms:modified>
</cp:coreProperties>
</file>